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9062"/>
      </w:tblGrid>
      <w:tr w:rsidR="00B85085" w:rsidTr="005124E4">
        <w:trPr>
          <w:trHeight w:val="566"/>
        </w:trPr>
        <w:tc>
          <w:tcPr>
            <w:tcW w:w="9062" w:type="dxa"/>
          </w:tcPr>
          <w:p w:rsidR="00B85085" w:rsidRPr="00ED623A" w:rsidRDefault="00B85085" w:rsidP="005124E4">
            <w:pPr>
              <w:pStyle w:val="Kop1"/>
              <w:shd w:val="clear" w:color="auto" w:fill="FFFFFF"/>
              <w:spacing w:before="0" w:beforeAutospacing="0" w:after="0" w:afterAutospacing="0" w:line="480" w:lineRule="auto"/>
              <w:outlineLvl w:val="0"/>
              <w:rPr>
                <w:rFonts w:ascii="Century Gothic" w:hAnsi="Century Gothic" w:cs="Arial"/>
                <w:b w:val="0"/>
                <w:bCs w:val="0"/>
                <w:color w:val="C72C00"/>
                <w:sz w:val="36"/>
                <w:szCs w:val="36"/>
              </w:rPr>
            </w:pPr>
            <w:r w:rsidRPr="008B3660">
              <w:rPr>
                <w:rFonts w:ascii="Century Gothic" w:hAnsi="Century Gothic" w:cs="Arial"/>
                <w:b w:val="0"/>
                <w:bCs w:val="0"/>
                <w:color w:val="C72C00"/>
                <w:sz w:val="36"/>
                <w:szCs w:val="36"/>
              </w:rPr>
              <w:t>Tajine met Vlees en Groenten</w:t>
            </w:r>
          </w:p>
        </w:tc>
      </w:tr>
      <w:tr w:rsidR="00B85085" w:rsidTr="005124E4">
        <w:tc>
          <w:tcPr>
            <w:tcW w:w="9062" w:type="dxa"/>
          </w:tcPr>
          <w:p w:rsidR="00B85085" w:rsidRPr="00893D0A" w:rsidRDefault="00B85085" w:rsidP="005124E4">
            <w:pPr>
              <w:pStyle w:val="Normaalweb"/>
              <w:shd w:val="clear" w:color="auto" w:fill="FFFFFF"/>
              <w:spacing w:before="0" w:beforeAutospacing="0" w:after="300" w:afterAutospacing="0"/>
              <w:rPr>
                <w:rFonts w:ascii="Century Gothic" w:eastAsiaTheme="majorEastAsia" w:hAnsi="Century Gothic" w:cs="Open Sans"/>
                <w:sz w:val="22"/>
                <w:szCs w:val="22"/>
              </w:rPr>
            </w:pPr>
            <w:r w:rsidRPr="00893D0A">
              <w:rPr>
                <w:noProof/>
                <w:sz w:val="22"/>
                <w:szCs w:val="22"/>
              </w:rPr>
              <w:drawing>
                <wp:anchor distT="0" distB="0" distL="114300" distR="114300" simplePos="0" relativeHeight="251659264" behindDoc="0" locked="0" layoutInCell="1" allowOverlap="1" wp14:anchorId="18C0E75E" wp14:editId="3B78CF60">
                  <wp:simplePos x="0" y="0"/>
                  <wp:positionH relativeFrom="column">
                    <wp:posOffset>-65405</wp:posOffset>
                  </wp:positionH>
                  <wp:positionV relativeFrom="paragraph">
                    <wp:posOffset>3175</wp:posOffset>
                  </wp:positionV>
                  <wp:extent cx="2571750" cy="1211580"/>
                  <wp:effectExtent l="0" t="0" r="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3D0A">
              <w:rPr>
                <w:rStyle w:val="Nadruk"/>
                <w:rFonts w:ascii="Century Gothic" w:eastAsiaTheme="majorEastAsia" w:hAnsi="Century Gothic" w:cs="Open Sans"/>
                <w:sz w:val="22"/>
                <w:szCs w:val="22"/>
              </w:rPr>
              <w:t>U kunt zowel met het vlees als met de groenten experimenteren. De aardappelen horen er wel altijd bij.</w:t>
            </w:r>
          </w:p>
        </w:tc>
      </w:tr>
      <w:tr w:rsidR="00B85085" w:rsidTr="005124E4">
        <w:tc>
          <w:tcPr>
            <w:tcW w:w="9062" w:type="dxa"/>
          </w:tcPr>
          <w:p w:rsidR="00B85085" w:rsidRPr="00893D0A" w:rsidRDefault="00B85085" w:rsidP="005124E4">
            <w:pPr>
              <w:pStyle w:val="Normaalweb"/>
              <w:shd w:val="clear" w:color="auto" w:fill="FFFFFF"/>
              <w:spacing w:before="0" w:beforeAutospacing="0" w:after="0" w:afterAutospacing="0"/>
              <w:rPr>
                <w:rStyle w:val="Nadruk"/>
                <w:rFonts w:ascii="Century Gothic" w:eastAsiaTheme="majorEastAsia" w:hAnsi="Century Gothic" w:cs="Open Sans"/>
                <w:b/>
                <w:bCs/>
                <w:i w:val="0"/>
                <w:iCs w:val="0"/>
                <w:sz w:val="22"/>
                <w:szCs w:val="22"/>
              </w:rPr>
            </w:pPr>
            <w:r w:rsidRPr="00893D0A">
              <w:rPr>
                <w:rStyle w:val="Nadruk"/>
                <w:rFonts w:ascii="Century Gothic" w:eastAsiaTheme="majorEastAsia" w:hAnsi="Century Gothic" w:cs="Open Sans"/>
                <w:b/>
                <w:bCs/>
                <w:sz w:val="22"/>
                <w:szCs w:val="22"/>
              </w:rPr>
              <w:t>Info:</w:t>
            </w:r>
          </w:p>
          <w:p w:rsidR="00B85085" w:rsidRPr="00893D0A" w:rsidRDefault="00B85085" w:rsidP="005124E4">
            <w:pPr>
              <w:pStyle w:val="Normaalweb"/>
              <w:shd w:val="clear" w:color="auto" w:fill="FFFFFF"/>
              <w:spacing w:before="0" w:beforeAutospacing="0" w:after="0" w:afterAutospacing="0"/>
              <w:rPr>
                <w:rStyle w:val="Nadruk"/>
                <w:rFonts w:ascii="Century Gothic" w:eastAsiaTheme="majorEastAsia" w:hAnsi="Century Gothic" w:cs="Open Sans"/>
                <w:i w:val="0"/>
                <w:iCs w:val="0"/>
                <w:sz w:val="22"/>
                <w:szCs w:val="22"/>
              </w:rPr>
            </w:pPr>
            <w:r w:rsidRPr="00893D0A">
              <w:rPr>
                <w:rStyle w:val="Nadruk"/>
                <w:rFonts w:ascii="Century Gothic" w:eastAsiaTheme="majorEastAsia" w:hAnsi="Century Gothic" w:cs="Open Sans"/>
                <w:sz w:val="22"/>
                <w:szCs w:val="22"/>
              </w:rPr>
              <w:t>Voorbereiding: 15 minuten</w:t>
            </w:r>
          </w:p>
          <w:p w:rsidR="00B85085" w:rsidRPr="00893D0A" w:rsidRDefault="00B85085" w:rsidP="005124E4">
            <w:pPr>
              <w:pStyle w:val="Normaalweb"/>
              <w:shd w:val="clear" w:color="auto" w:fill="FFFFFF"/>
              <w:spacing w:before="0" w:beforeAutospacing="0" w:after="0" w:afterAutospacing="0"/>
              <w:rPr>
                <w:rStyle w:val="Nadruk"/>
                <w:rFonts w:ascii="Century Gothic" w:eastAsiaTheme="majorEastAsia" w:hAnsi="Century Gothic" w:cs="Open Sans"/>
                <w:i w:val="0"/>
                <w:iCs w:val="0"/>
                <w:sz w:val="22"/>
                <w:szCs w:val="22"/>
              </w:rPr>
            </w:pPr>
            <w:r w:rsidRPr="00893D0A">
              <w:rPr>
                <w:rStyle w:val="Nadruk"/>
                <w:rFonts w:ascii="Century Gothic" w:eastAsiaTheme="majorEastAsia" w:hAnsi="Century Gothic" w:cs="Open Sans"/>
                <w:sz w:val="22"/>
                <w:szCs w:val="22"/>
              </w:rPr>
              <w:t>Kooktijd: 60-90 minuten</w:t>
            </w:r>
          </w:p>
          <w:p w:rsidR="00B85085" w:rsidRPr="00893D0A" w:rsidRDefault="00B85085" w:rsidP="005124E4">
            <w:pPr>
              <w:pStyle w:val="Normaalweb"/>
              <w:shd w:val="clear" w:color="auto" w:fill="FFFFFF"/>
              <w:spacing w:before="0" w:beforeAutospacing="0" w:after="0" w:afterAutospacing="0"/>
              <w:rPr>
                <w:rStyle w:val="Nadruk"/>
                <w:rFonts w:ascii="Century Gothic" w:eastAsiaTheme="majorEastAsia" w:hAnsi="Century Gothic" w:cs="Open Sans"/>
                <w:i w:val="0"/>
                <w:iCs w:val="0"/>
                <w:sz w:val="22"/>
                <w:szCs w:val="22"/>
              </w:rPr>
            </w:pPr>
            <w:r w:rsidRPr="00893D0A">
              <w:rPr>
                <w:rStyle w:val="Nadruk"/>
                <w:rFonts w:ascii="Century Gothic" w:eastAsiaTheme="majorEastAsia" w:hAnsi="Century Gothic" w:cs="Open Sans"/>
                <w:sz w:val="22"/>
                <w:szCs w:val="22"/>
              </w:rPr>
              <w:t>Voor: 4 personen</w:t>
            </w:r>
          </w:p>
          <w:p w:rsidR="00B85085" w:rsidRPr="00893D0A" w:rsidRDefault="00B85085" w:rsidP="005124E4">
            <w:pPr>
              <w:pStyle w:val="Normaalweb"/>
              <w:shd w:val="clear" w:color="auto" w:fill="FFFFFF"/>
              <w:spacing w:before="0" w:beforeAutospacing="0" w:after="0" w:afterAutospacing="0"/>
              <w:rPr>
                <w:rStyle w:val="Nadruk"/>
                <w:rFonts w:ascii="Century Gothic" w:eastAsiaTheme="majorEastAsia" w:hAnsi="Century Gothic" w:cs="Open Sans"/>
                <w:i w:val="0"/>
                <w:iCs w:val="0"/>
                <w:sz w:val="22"/>
                <w:szCs w:val="22"/>
              </w:rPr>
            </w:pPr>
            <w:r w:rsidRPr="00893D0A">
              <w:rPr>
                <w:rStyle w:val="Nadruk"/>
                <w:rFonts w:ascii="Century Gothic" w:eastAsiaTheme="majorEastAsia" w:hAnsi="Century Gothic" w:cs="Open Sans"/>
                <w:sz w:val="22"/>
                <w:szCs w:val="22"/>
              </w:rPr>
              <w:t>Moeilijkheidsgraad: gemakkelijk</w:t>
            </w:r>
          </w:p>
          <w:p w:rsidR="00B85085" w:rsidRPr="00893D0A" w:rsidRDefault="00B85085" w:rsidP="005124E4"/>
        </w:tc>
      </w:tr>
      <w:tr w:rsidR="00B85085" w:rsidTr="005124E4">
        <w:trPr>
          <w:trHeight w:val="2911"/>
        </w:trPr>
        <w:tc>
          <w:tcPr>
            <w:tcW w:w="9062" w:type="dxa"/>
          </w:tcPr>
          <w:p w:rsidR="00B85085" w:rsidRPr="00F35CB0" w:rsidRDefault="00B85085" w:rsidP="005124E4">
            <w:pPr>
              <w:pStyle w:val="Normaalweb"/>
              <w:shd w:val="clear" w:color="auto" w:fill="FFFFFF"/>
              <w:spacing w:before="0" w:beforeAutospacing="0" w:after="0" w:afterAutospacing="0"/>
              <w:rPr>
                <w:rStyle w:val="Nadruk"/>
                <w:rFonts w:ascii="Century Gothic" w:eastAsiaTheme="majorEastAsia" w:hAnsi="Century Gothic" w:cs="Open Sans"/>
                <w:b/>
                <w:bCs/>
                <w:i w:val="0"/>
                <w:iCs w:val="0"/>
                <w:sz w:val="22"/>
                <w:szCs w:val="22"/>
              </w:rPr>
            </w:pPr>
            <w:r w:rsidRPr="00572389">
              <w:rPr>
                <w:rStyle w:val="Nadruk"/>
                <w:rFonts w:ascii="Century Gothic" w:eastAsiaTheme="majorEastAsia" w:hAnsi="Century Gothic" w:cs="Open Sans"/>
                <w:b/>
                <w:bCs/>
                <w:sz w:val="22"/>
                <w:szCs w:val="22"/>
              </w:rPr>
              <w:t>Ingrediënten:</w:t>
            </w:r>
          </w:p>
          <w:p w:rsidR="00B85085" w:rsidRPr="00572389" w:rsidRDefault="00B85085" w:rsidP="005124E4">
            <w:pPr>
              <w:pStyle w:val="Normaalweb"/>
              <w:shd w:val="clear" w:color="auto" w:fill="FFFFFF"/>
              <w:spacing w:before="0" w:beforeAutospacing="0" w:after="0" w:afterAutospacing="0"/>
              <w:rPr>
                <w:rStyle w:val="Nadruk"/>
                <w:rFonts w:ascii="Century Gothic" w:eastAsiaTheme="majorEastAsia" w:hAnsi="Century Gothic" w:cs="Open Sans"/>
                <w:i w:val="0"/>
                <w:iCs w:val="0"/>
                <w:sz w:val="22"/>
                <w:szCs w:val="22"/>
              </w:rPr>
            </w:pPr>
            <w:r w:rsidRPr="00572389">
              <w:rPr>
                <w:rStyle w:val="Nadruk"/>
                <w:rFonts w:ascii="Century Gothic" w:eastAsiaTheme="majorEastAsia" w:hAnsi="Century Gothic" w:cs="Open Sans"/>
                <w:sz w:val="22"/>
                <w:szCs w:val="22"/>
              </w:rPr>
              <w:t>2-3 aardappelen</w:t>
            </w:r>
          </w:p>
          <w:p w:rsidR="00B85085" w:rsidRPr="00572389" w:rsidRDefault="00B85085" w:rsidP="005124E4">
            <w:pPr>
              <w:pStyle w:val="Normaalweb"/>
              <w:shd w:val="clear" w:color="auto" w:fill="FFFFFF"/>
              <w:spacing w:before="0" w:beforeAutospacing="0" w:after="0" w:afterAutospacing="0"/>
              <w:rPr>
                <w:rStyle w:val="Nadruk"/>
                <w:rFonts w:ascii="Century Gothic" w:eastAsiaTheme="majorEastAsia" w:hAnsi="Century Gothic" w:cs="Open Sans"/>
                <w:i w:val="0"/>
                <w:iCs w:val="0"/>
                <w:sz w:val="22"/>
                <w:szCs w:val="22"/>
              </w:rPr>
            </w:pPr>
            <w:r w:rsidRPr="00572389">
              <w:rPr>
                <w:rStyle w:val="Nadruk"/>
                <w:rFonts w:ascii="Century Gothic" w:eastAsiaTheme="majorEastAsia" w:hAnsi="Century Gothic" w:cs="Open Sans"/>
                <w:sz w:val="22"/>
                <w:szCs w:val="22"/>
              </w:rPr>
              <w:t>2-3 stuks gemengd vlees</w:t>
            </w:r>
          </w:p>
          <w:p w:rsidR="00B85085" w:rsidRPr="00572389" w:rsidRDefault="00B85085" w:rsidP="005124E4">
            <w:pPr>
              <w:pStyle w:val="Normaalweb"/>
              <w:shd w:val="clear" w:color="auto" w:fill="FFFFFF"/>
              <w:spacing w:before="0" w:beforeAutospacing="0" w:after="0" w:afterAutospacing="0"/>
              <w:rPr>
                <w:rStyle w:val="Nadruk"/>
                <w:rFonts w:ascii="Century Gothic" w:eastAsiaTheme="majorEastAsia" w:hAnsi="Century Gothic" w:cs="Open Sans"/>
                <w:i w:val="0"/>
                <w:iCs w:val="0"/>
                <w:sz w:val="22"/>
                <w:szCs w:val="22"/>
              </w:rPr>
            </w:pPr>
            <w:r w:rsidRPr="00572389">
              <w:rPr>
                <w:rStyle w:val="Nadruk"/>
                <w:rFonts w:ascii="Century Gothic" w:eastAsiaTheme="majorEastAsia" w:hAnsi="Century Gothic" w:cs="Open Sans"/>
                <w:sz w:val="22"/>
                <w:szCs w:val="22"/>
              </w:rPr>
              <w:t>1 grote ui of 2 kleinere</w:t>
            </w:r>
          </w:p>
          <w:p w:rsidR="00B85085" w:rsidRPr="00572389" w:rsidRDefault="00B85085" w:rsidP="005124E4">
            <w:pPr>
              <w:pStyle w:val="Normaalweb"/>
              <w:shd w:val="clear" w:color="auto" w:fill="FFFFFF"/>
              <w:spacing w:before="0" w:beforeAutospacing="0" w:after="0" w:afterAutospacing="0"/>
              <w:rPr>
                <w:rStyle w:val="Nadruk"/>
                <w:rFonts w:ascii="Century Gothic" w:eastAsiaTheme="majorEastAsia" w:hAnsi="Century Gothic" w:cs="Open Sans"/>
                <w:i w:val="0"/>
                <w:iCs w:val="0"/>
                <w:sz w:val="22"/>
                <w:szCs w:val="22"/>
              </w:rPr>
            </w:pPr>
            <w:r w:rsidRPr="00572389">
              <w:rPr>
                <w:rStyle w:val="Nadruk"/>
                <w:rFonts w:ascii="Century Gothic" w:eastAsiaTheme="majorEastAsia" w:hAnsi="Century Gothic" w:cs="Open Sans"/>
                <w:sz w:val="22"/>
                <w:szCs w:val="22"/>
              </w:rPr>
              <w:t>1 tomaat</w:t>
            </w:r>
          </w:p>
          <w:p w:rsidR="00B85085" w:rsidRPr="00572389" w:rsidRDefault="00B85085" w:rsidP="005124E4">
            <w:pPr>
              <w:pStyle w:val="Normaalweb"/>
              <w:shd w:val="clear" w:color="auto" w:fill="FFFFFF"/>
              <w:spacing w:before="0" w:beforeAutospacing="0" w:after="0" w:afterAutospacing="0"/>
              <w:rPr>
                <w:rStyle w:val="Nadruk"/>
                <w:rFonts w:ascii="Century Gothic" w:eastAsiaTheme="majorEastAsia" w:hAnsi="Century Gothic" w:cs="Open Sans"/>
                <w:i w:val="0"/>
                <w:iCs w:val="0"/>
                <w:sz w:val="22"/>
                <w:szCs w:val="22"/>
              </w:rPr>
            </w:pPr>
            <w:r w:rsidRPr="00572389">
              <w:rPr>
                <w:rStyle w:val="Nadruk"/>
                <w:rFonts w:ascii="Century Gothic" w:eastAsiaTheme="majorEastAsia" w:hAnsi="Century Gothic" w:cs="Open Sans"/>
                <w:sz w:val="22"/>
                <w:szCs w:val="22"/>
              </w:rPr>
              <w:t>1-2 wortelen</w:t>
            </w:r>
          </w:p>
          <w:p w:rsidR="00B85085" w:rsidRPr="00572389" w:rsidRDefault="00B85085" w:rsidP="005124E4">
            <w:pPr>
              <w:pStyle w:val="Normaalweb"/>
              <w:shd w:val="clear" w:color="auto" w:fill="FFFFFF"/>
              <w:spacing w:before="0" w:beforeAutospacing="0" w:after="0" w:afterAutospacing="0"/>
              <w:rPr>
                <w:rStyle w:val="Nadruk"/>
                <w:rFonts w:ascii="Century Gothic" w:eastAsiaTheme="majorEastAsia" w:hAnsi="Century Gothic" w:cs="Open Sans"/>
                <w:i w:val="0"/>
                <w:iCs w:val="0"/>
                <w:sz w:val="22"/>
                <w:szCs w:val="22"/>
              </w:rPr>
            </w:pPr>
            <w:r w:rsidRPr="00572389">
              <w:rPr>
                <w:rStyle w:val="Nadruk"/>
                <w:rFonts w:ascii="Century Gothic" w:eastAsiaTheme="majorEastAsia" w:hAnsi="Century Gothic" w:cs="Open Sans"/>
                <w:sz w:val="22"/>
                <w:szCs w:val="22"/>
              </w:rPr>
              <w:t>Sperziebonen</w:t>
            </w:r>
          </w:p>
          <w:p w:rsidR="00B85085" w:rsidRPr="00572389" w:rsidRDefault="00B85085" w:rsidP="005124E4">
            <w:pPr>
              <w:pStyle w:val="Normaalweb"/>
              <w:shd w:val="clear" w:color="auto" w:fill="FFFFFF"/>
              <w:spacing w:before="0" w:beforeAutospacing="0" w:after="0" w:afterAutospacing="0"/>
              <w:rPr>
                <w:rStyle w:val="Nadruk"/>
                <w:rFonts w:ascii="Century Gothic" w:eastAsiaTheme="majorEastAsia" w:hAnsi="Century Gothic" w:cs="Open Sans"/>
                <w:i w:val="0"/>
                <w:iCs w:val="0"/>
                <w:sz w:val="22"/>
                <w:szCs w:val="22"/>
              </w:rPr>
            </w:pPr>
            <w:r w:rsidRPr="00572389">
              <w:rPr>
                <w:rStyle w:val="Nadruk"/>
                <w:rFonts w:ascii="Century Gothic" w:eastAsiaTheme="majorEastAsia" w:hAnsi="Century Gothic" w:cs="Open Sans"/>
                <w:sz w:val="22"/>
                <w:szCs w:val="22"/>
              </w:rPr>
              <w:t>Eventueel erwtjes</w:t>
            </w:r>
          </w:p>
          <w:p w:rsidR="00B85085" w:rsidRPr="00572389" w:rsidRDefault="00B85085" w:rsidP="005124E4">
            <w:pPr>
              <w:pStyle w:val="Normaalweb"/>
              <w:shd w:val="clear" w:color="auto" w:fill="FFFFFF"/>
              <w:spacing w:before="0" w:beforeAutospacing="0" w:after="0" w:afterAutospacing="0"/>
              <w:rPr>
                <w:rStyle w:val="Nadruk"/>
                <w:rFonts w:ascii="Century Gothic" w:eastAsiaTheme="majorEastAsia" w:hAnsi="Century Gothic" w:cs="Open Sans"/>
                <w:i w:val="0"/>
                <w:iCs w:val="0"/>
                <w:sz w:val="22"/>
                <w:szCs w:val="22"/>
              </w:rPr>
            </w:pPr>
            <w:r w:rsidRPr="00572389">
              <w:rPr>
                <w:rStyle w:val="Nadruk"/>
                <w:rFonts w:ascii="Century Gothic" w:eastAsiaTheme="majorEastAsia" w:hAnsi="Century Gothic" w:cs="Open Sans"/>
                <w:sz w:val="22"/>
                <w:szCs w:val="22"/>
              </w:rPr>
              <w:t>Peterselie,</w:t>
            </w:r>
            <w:r>
              <w:rPr>
                <w:rStyle w:val="Nadruk"/>
                <w:rFonts w:ascii="Century Gothic" w:eastAsiaTheme="majorEastAsia" w:hAnsi="Century Gothic" w:cs="Open Sans"/>
                <w:sz w:val="22"/>
                <w:szCs w:val="22"/>
              </w:rPr>
              <w:t xml:space="preserve"> </w:t>
            </w:r>
            <w:r w:rsidRPr="00572389">
              <w:rPr>
                <w:rStyle w:val="Nadruk"/>
                <w:rFonts w:ascii="Century Gothic" w:eastAsiaTheme="majorEastAsia" w:hAnsi="Century Gothic" w:cs="Open Sans"/>
                <w:sz w:val="22"/>
                <w:szCs w:val="22"/>
              </w:rPr>
              <w:t>koriander, zout, peper, saffraan</w:t>
            </w:r>
          </w:p>
          <w:p w:rsidR="00B85085" w:rsidRPr="00F35CB0" w:rsidRDefault="00B85085" w:rsidP="005124E4">
            <w:pPr>
              <w:pStyle w:val="Normaalweb"/>
              <w:shd w:val="clear" w:color="auto" w:fill="FFFFFF"/>
              <w:spacing w:before="0" w:beforeAutospacing="0" w:after="0" w:afterAutospacing="0"/>
              <w:rPr>
                <w:rFonts w:ascii="Century Gothic" w:hAnsi="Century Gothic" w:cs="Open Sans"/>
                <w:color w:val="747474"/>
                <w:sz w:val="22"/>
                <w:szCs w:val="22"/>
              </w:rPr>
            </w:pPr>
            <w:r w:rsidRPr="00572389">
              <w:rPr>
                <w:rStyle w:val="Nadruk"/>
                <w:rFonts w:ascii="Century Gothic" w:eastAsiaTheme="majorEastAsia" w:hAnsi="Century Gothic" w:cs="Open Sans"/>
                <w:sz w:val="22"/>
                <w:szCs w:val="22"/>
              </w:rPr>
              <w:t>Olijfolie en zonnebloemolie</w:t>
            </w:r>
          </w:p>
        </w:tc>
      </w:tr>
      <w:tr w:rsidR="00B85085" w:rsidTr="005124E4">
        <w:tc>
          <w:tcPr>
            <w:tcW w:w="9062" w:type="dxa"/>
          </w:tcPr>
          <w:p w:rsidR="00B85085" w:rsidRPr="00572389" w:rsidRDefault="00B85085" w:rsidP="005124E4">
            <w:pPr>
              <w:pStyle w:val="Kop3"/>
              <w:shd w:val="clear" w:color="auto" w:fill="FFFFFF"/>
              <w:spacing w:before="312" w:after="312"/>
              <w:outlineLvl w:val="2"/>
              <w:rPr>
                <w:rFonts w:ascii="Century Gothic" w:hAnsi="Century Gothic" w:cs="Arial"/>
                <w:color w:val="auto"/>
                <w:sz w:val="22"/>
                <w:szCs w:val="22"/>
              </w:rPr>
            </w:pPr>
            <w:r w:rsidRPr="00572389">
              <w:rPr>
                <w:rFonts w:ascii="Century Gothic" w:hAnsi="Century Gothic" w:cs="Arial"/>
                <w:b/>
                <w:bCs/>
                <w:color w:val="auto"/>
                <w:sz w:val="22"/>
                <w:szCs w:val="22"/>
              </w:rPr>
              <w:t>Bereiding:</w:t>
            </w:r>
          </w:p>
          <w:p w:rsidR="00B85085" w:rsidRPr="00572389" w:rsidRDefault="00B85085" w:rsidP="00B85085">
            <w:pPr>
              <w:numPr>
                <w:ilvl w:val="0"/>
                <w:numId w:val="1"/>
              </w:numPr>
              <w:shd w:val="clear" w:color="auto" w:fill="FFFFFF"/>
              <w:spacing w:before="100" w:beforeAutospacing="1" w:after="100" w:afterAutospacing="1"/>
              <w:rPr>
                <w:rFonts w:ascii="Century Gothic" w:hAnsi="Century Gothic" w:cs="Open Sans"/>
              </w:rPr>
            </w:pPr>
            <w:r w:rsidRPr="00572389">
              <w:rPr>
                <w:rFonts w:ascii="Century Gothic" w:hAnsi="Century Gothic" w:cs="Open Sans"/>
              </w:rPr>
              <w:t>Wat olijfolie en zonnebloemolie verwarmen (niet verhitten!) in een tajine.</w:t>
            </w:r>
          </w:p>
          <w:p w:rsidR="00B85085" w:rsidRPr="00572389" w:rsidRDefault="00B85085" w:rsidP="00B85085">
            <w:pPr>
              <w:numPr>
                <w:ilvl w:val="0"/>
                <w:numId w:val="1"/>
              </w:numPr>
              <w:shd w:val="clear" w:color="auto" w:fill="FFFFFF"/>
              <w:spacing w:before="100" w:beforeAutospacing="1" w:after="100" w:afterAutospacing="1"/>
              <w:rPr>
                <w:rFonts w:ascii="Century Gothic" w:hAnsi="Century Gothic" w:cs="Open Sans"/>
              </w:rPr>
            </w:pPr>
            <w:r w:rsidRPr="00572389">
              <w:rPr>
                <w:rFonts w:ascii="Century Gothic" w:hAnsi="Century Gothic" w:cs="Open Sans"/>
              </w:rPr>
              <w:t>Vlees (kleine sneden erin maken) erin doen, de in stukjes gesneden uien, fijngesneden koriander en peterselie (meer koriander dan peterselie), zout, peper, saffraan. Alles goed door elkaar roeren en laten sudderen op een normaal pitje</w:t>
            </w:r>
            <w:r>
              <w:rPr>
                <w:rFonts w:ascii="Century Gothic" w:hAnsi="Century Gothic" w:cs="Open Sans"/>
              </w:rPr>
              <w:t>,</w:t>
            </w:r>
            <w:r w:rsidRPr="00572389">
              <w:rPr>
                <w:rFonts w:ascii="Century Gothic" w:hAnsi="Century Gothic" w:cs="Open Sans"/>
              </w:rPr>
              <w:t xml:space="preserve"> ong. 20 min. tot het vlees wat zacht is geworden.</w:t>
            </w:r>
          </w:p>
          <w:p w:rsidR="00B85085" w:rsidRPr="00572389" w:rsidRDefault="00B85085" w:rsidP="00B85085">
            <w:pPr>
              <w:numPr>
                <w:ilvl w:val="0"/>
                <w:numId w:val="1"/>
              </w:numPr>
              <w:shd w:val="clear" w:color="auto" w:fill="FFFFFF"/>
              <w:spacing w:before="100" w:beforeAutospacing="1" w:after="100" w:afterAutospacing="1"/>
              <w:rPr>
                <w:rFonts w:ascii="Century Gothic" w:hAnsi="Century Gothic" w:cs="Open Sans"/>
              </w:rPr>
            </w:pPr>
            <w:r w:rsidRPr="00572389">
              <w:rPr>
                <w:rFonts w:ascii="Century Gothic" w:hAnsi="Century Gothic" w:cs="Open Sans"/>
              </w:rPr>
              <w:t>Daarna water toevoegen tot over het vlees, niet roeren (aan de zijkant ingieten, niet in het midden).</w:t>
            </w:r>
          </w:p>
          <w:p w:rsidR="00B85085" w:rsidRPr="00572389" w:rsidRDefault="00B85085" w:rsidP="00B85085">
            <w:pPr>
              <w:numPr>
                <w:ilvl w:val="0"/>
                <w:numId w:val="1"/>
              </w:numPr>
              <w:shd w:val="clear" w:color="auto" w:fill="FFFFFF"/>
              <w:spacing w:before="100" w:beforeAutospacing="1" w:after="100" w:afterAutospacing="1"/>
              <w:rPr>
                <w:rFonts w:ascii="Century Gothic" w:hAnsi="Century Gothic" w:cs="Open Sans"/>
              </w:rPr>
            </w:pPr>
            <w:r w:rsidRPr="00572389">
              <w:rPr>
                <w:rFonts w:ascii="Century Gothic" w:hAnsi="Century Gothic" w:cs="Open Sans"/>
              </w:rPr>
              <w:t>Op een hoge pit zetten tot het water bubbelt, daarna het vuur terugzetten tot normaal. Van tijd tot tijd roeren, niet te vaak.</w:t>
            </w:r>
          </w:p>
          <w:p w:rsidR="00B85085" w:rsidRPr="00572389" w:rsidRDefault="00B85085" w:rsidP="00B85085">
            <w:pPr>
              <w:numPr>
                <w:ilvl w:val="0"/>
                <w:numId w:val="1"/>
              </w:numPr>
              <w:shd w:val="clear" w:color="auto" w:fill="FFFFFF"/>
              <w:spacing w:before="100" w:beforeAutospacing="1" w:after="100" w:afterAutospacing="1"/>
              <w:rPr>
                <w:rFonts w:ascii="Century Gothic" w:hAnsi="Century Gothic" w:cs="Open Sans"/>
              </w:rPr>
            </w:pPr>
            <w:r w:rsidRPr="00572389">
              <w:rPr>
                <w:rFonts w:ascii="Century Gothic" w:hAnsi="Century Gothic" w:cs="Open Sans"/>
              </w:rPr>
              <w:t>Ong. 15/20 min. later de wortels, sperziebonen en erwtjes erbij doen en weer roeren, weer 15/20 min. later als het vlees bijna gekookt is, de in gelijke stukken gesneden aardappelen erbij doen.</w:t>
            </w:r>
          </w:p>
          <w:p w:rsidR="00B85085" w:rsidRPr="00F35CB0" w:rsidRDefault="00B85085" w:rsidP="00B85085">
            <w:pPr>
              <w:numPr>
                <w:ilvl w:val="0"/>
                <w:numId w:val="1"/>
              </w:numPr>
              <w:shd w:val="clear" w:color="auto" w:fill="FFFFFF"/>
              <w:spacing w:before="100" w:beforeAutospacing="1" w:after="100" w:afterAutospacing="1"/>
              <w:rPr>
                <w:rFonts w:ascii="Century Gothic" w:hAnsi="Century Gothic" w:cs="Open Sans"/>
              </w:rPr>
            </w:pPr>
            <w:r w:rsidRPr="00572389">
              <w:rPr>
                <w:rFonts w:ascii="Century Gothic" w:hAnsi="Century Gothic" w:cs="Open Sans"/>
              </w:rPr>
              <w:t>Hoe groter de stukken, hoe eerder erbij doen. Het geheel nog ongeveer 20 min. op het vuur houden tot het vlees zacht en goed gekookt is en de aardappelen zacht zijn. 10 min. daarvoor de ontvelde tomaat erbij doen (dit kun je ook in het begin doen).</w:t>
            </w:r>
          </w:p>
        </w:tc>
      </w:tr>
    </w:tbl>
    <w:p w:rsidR="008E667B" w:rsidRDefault="00B85085"/>
    <w:sectPr w:rsidR="008E6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C6230"/>
    <w:multiLevelType w:val="multilevel"/>
    <w:tmpl w:val="50A8C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85"/>
    <w:rsid w:val="001A2B07"/>
    <w:rsid w:val="005670A7"/>
    <w:rsid w:val="00B85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A8DA4-68CA-44AC-B431-C95DF002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5085"/>
  </w:style>
  <w:style w:type="paragraph" w:styleId="Kop1">
    <w:name w:val="heading 1"/>
    <w:basedOn w:val="Standaard"/>
    <w:link w:val="Kop1Char"/>
    <w:uiPriority w:val="9"/>
    <w:qFormat/>
    <w:rsid w:val="00B85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unhideWhenUsed/>
    <w:qFormat/>
    <w:rsid w:val="00B850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5085"/>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B85085"/>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B8508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85085"/>
    <w:rPr>
      <w:i/>
      <w:iCs/>
    </w:rPr>
  </w:style>
  <w:style w:type="table" w:styleId="Tabelraster">
    <w:name w:val="Table Grid"/>
    <w:basedOn w:val="Standaardtabel"/>
    <w:uiPriority w:val="39"/>
    <w:rsid w:val="00B8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1265</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de Boer</dc:creator>
  <cp:keywords/>
  <dc:description/>
  <cp:lastModifiedBy>Jana de Boer</cp:lastModifiedBy>
  <cp:revision>1</cp:revision>
  <dcterms:created xsi:type="dcterms:W3CDTF">2020-04-20T19:33:00Z</dcterms:created>
  <dcterms:modified xsi:type="dcterms:W3CDTF">2020-04-20T19:33:00Z</dcterms:modified>
</cp:coreProperties>
</file>